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B8" w:rsidRPr="00B156B8" w:rsidRDefault="00B156B8" w:rsidP="00B156B8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 w:rsidRPr="00B156B8">
        <w:rPr>
          <w:rFonts w:ascii="Times New Roman" w:hAnsi="Times New Roman" w:cs="Times New Roman"/>
          <w:b/>
          <w:sz w:val="32"/>
          <w:szCs w:val="40"/>
        </w:rPr>
        <w:t>ĐỀ CƯƠNG HỌC SINH TỰ ÔN TẬP – SINH HỌC 10</w:t>
      </w:r>
    </w:p>
    <w:p w:rsidR="00A15459" w:rsidRPr="00B156B8" w:rsidRDefault="00BF5E73">
      <w:pPr>
        <w:rPr>
          <w:rFonts w:ascii="Times New Roman" w:hAnsi="Times New Roman" w:cs="Times New Roman"/>
          <w:sz w:val="24"/>
          <w:szCs w:val="40"/>
        </w:rPr>
      </w:pPr>
      <w:proofErr w:type="spellStart"/>
      <w:r w:rsidRPr="00B156B8">
        <w:rPr>
          <w:rFonts w:ascii="Times New Roman" w:hAnsi="Times New Roman" w:cs="Times New Roman"/>
          <w:b/>
          <w:i/>
          <w:sz w:val="30"/>
          <w:szCs w:val="40"/>
        </w:rPr>
        <w:t>Chủ</w:t>
      </w:r>
      <w:proofErr w:type="spellEnd"/>
      <w:r w:rsidRPr="00B156B8">
        <w:rPr>
          <w:rFonts w:ascii="Times New Roman" w:hAnsi="Times New Roman" w:cs="Times New Roman"/>
          <w:b/>
          <w:i/>
          <w:sz w:val="30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b/>
          <w:i/>
          <w:sz w:val="30"/>
          <w:szCs w:val="40"/>
        </w:rPr>
        <w:t>đề</w:t>
      </w:r>
      <w:proofErr w:type="spellEnd"/>
      <w:r w:rsidRPr="00B156B8">
        <w:rPr>
          <w:rFonts w:ascii="Times New Roman" w:hAnsi="Times New Roman" w:cs="Times New Roman"/>
          <w:b/>
          <w:i/>
          <w:sz w:val="30"/>
          <w:szCs w:val="40"/>
        </w:rPr>
        <w:t xml:space="preserve"> 1</w:t>
      </w:r>
      <w:r w:rsidRPr="00B156B8">
        <w:rPr>
          <w:rFonts w:ascii="Times New Roman" w:hAnsi="Times New Roman" w:cs="Times New Roman"/>
          <w:sz w:val="30"/>
          <w:szCs w:val="40"/>
        </w:rPr>
        <w:t>:</w:t>
      </w:r>
      <w:r w:rsidR="00B156B8" w:rsidRPr="00B156B8">
        <w:rPr>
          <w:rFonts w:ascii="Times New Roman" w:hAnsi="Times New Roman" w:cs="Times New Roman"/>
          <w:sz w:val="30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30"/>
          <w:szCs w:val="40"/>
        </w:rPr>
        <w:t>Dinh</w:t>
      </w:r>
      <w:proofErr w:type="spellEnd"/>
      <w:r w:rsidRPr="00B156B8">
        <w:rPr>
          <w:rFonts w:ascii="Times New Roman" w:hAnsi="Times New Roman" w:cs="Times New Roman"/>
          <w:sz w:val="30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30"/>
          <w:szCs w:val="40"/>
        </w:rPr>
        <w:t>dưỡng</w:t>
      </w:r>
      <w:proofErr w:type="spellEnd"/>
      <w:r w:rsidRPr="00B156B8">
        <w:rPr>
          <w:rFonts w:ascii="Times New Roman" w:hAnsi="Times New Roman" w:cs="Times New Roman"/>
          <w:sz w:val="30"/>
          <w:szCs w:val="40"/>
        </w:rPr>
        <w:t xml:space="preserve">, </w:t>
      </w:r>
      <w:proofErr w:type="spellStart"/>
      <w:r w:rsidRPr="00B156B8">
        <w:rPr>
          <w:rFonts w:ascii="Times New Roman" w:hAnsi="Times New Roman" w:cs="Times New Roman"/>
          <w:sz w:val="30"/>
          <w:szCs w:val="40"/>
        </w:rPr>
        <w:t>chuyển</w:t>
      </w:r>
      <w:proofErr w:type="spellEnd"/>
      <w:r w:rsidRPr="00B156B8">
        <w:rPr>
          <w:rFonts w:ascii="Times New Roman" w:hAnsi="Times New Roman" w:cs="Times New Roman"/>
          <w:sz w:val="30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30"/>
          <w:szCs w:val="40"/>
        </w:rPr>
        <w:t>hóa</w:t>
      </w:r>
      <w:proofErr w:type="spellEnd"/>
      <w:r w:rsidRPr="00B156B8">
        <w:rPr>
          <w:rFonts w:ascii="Times New Roman" w:hAnsi="Times New Roman" w:cs="Times New Roman"/>
          <w:sz w:val="30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30"/>
          <w:szCs w:val="40"/>
        </w:rPr>
        <w:t>vật</w:t>
      </w:r>
      <w:proofErr w:type="spellEnd"/>
      <w:r w:rsidRPr="00B156B8">
        <w:rPr>
          <w:rFonts w:ascii="Times New Roman" w:hAnsi="Times New Roman" w:cs="Times New Roman"/>
          <w:sz w:val="30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30"/>
          <w:szCs w:val="40"/>
        </w:rPr>
        <w:t>chất</w:t>
      </w:r>
      <w:proofErr w:type="spellEnd"/>
      <w:r w:rsidRPr="00B156B8">
        <w:rPr>
          <w:rFonts w:ascii="Times New Roman" w:hAnsi="Times New Roman" w:cs="Times New Roman"/>
          <w:sz w:val="30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30"/>
          <w:szCs w:val="40"/>
        </w:rPr>
        <w:t>và</w:t>
      </w:r>
      <w:proofErr w:type="spellEnd"/>
      <w:r w:rsidRPr="00B156B8">
        <w:rPr>
          <w:rFonts w:ascii="Times New Roman" w:hAnsi="Times New Roman" w:cs="Times New Roman"/>
          <w:sz w:val="30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30"/>
          <w:szCs w:val="40"/>
        </w:rPr>
        <w:t>năng</w:t>
      </w:r>
      <w:proofErr w:type="spellEnd"/>
      <w:r w:rsidRPr="00B156B8">
        <w:rPr>
          <w:rFonts w:ascii="Times New Roman" w:hAnsi="Times New Roman" w:cs="Times New Roman"/>
          <w:sz w:val="30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30"/>
          <w:szCs w:val="40"/>
        </w:rPr>
        <w:t>lượng</w:t>
      </w:r>
      <w:proofErr w:type="spellEnd"/>
      <w:r w:rsidRPr="00B156B8">
        <w:rPr>
          <w:rFonts w:ascii="Times New Roman" w:hAnsi="Times New Roman" w:cs="Times New Roman"/>
          <w:sz w:val="30"/>
          <w:szCs w:val="40"/>
        </w:rPr>
        <w:t xml:space="preserve"> ở Vi </w:t>
      </w:r>
      <w:proofErr w:type="spellStart"/>
      <w:r w:rsidRPr="00B156B8">
        <w:rPr>
          <w:rFonts w:ascii="Times New Roman" w:hAnsi="Times New Roman" w:cs="Times New Roman"/>
          <w:sz w:val="30"/>
          <w:szCs w:val="40"/>
        </w:rPr>
        <w:t>Sinh</w:t>
      </w:r>
      <w:proofErr w:type="spellEnd"/>
      <w:r w:rsidRPr="00B156B8">
        <w:rPr>
          <w:rFonts w:ascii="Times New Roman" w:hAnsi="Times New Roman" w:cs="Times New Roman"/>
          <w:sz w:val="30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30"/>
          <w:szCs w:val="40"/>
        </w:rPr>
        <w:t>Vật</w:t>
      </w:r>
      <w:proofErr w:type="spellEnd"/>
      <w:r w:rsidRPr="00B156B8">
        <w:rPr>
          <w:rFonts w:ascii="Times New Roman" w:hAnsi="Times New Roman" w:cs="Times New Roman"/>
          <w:sz w:val="30"/>
          <w:szCs w:val="40"/>
        </w:rPr>
        <w:br/>
      </w:r>
      <w:r w:rsidRPr="00B156B8">
        <w:rPr>
          <w:rFonts w:ascii="Times New Roman" w:hAnsi="Times New Roman" w:cs="Times New Roman"/>
          <w:sz w:val="24"/>
          <w:szCs w:val="40"/>
        </w:rPr>
        <w:t xml:space="preserve">  -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khái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niệm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vi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sinh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vật</w:t>
      </w:r>
      <w:proofErr w:type="spellEnd"/>
      <w:proofErr w:type="gramStart"/>
      <w:r w:rsidRPr="00B156B8">
        <w:rPr>
          <w:rFonts w:ascii="Times New Roman" w:hAnsi="Times New Roman" w:cs="Times New Roman"/>
          <w:sz w:val="24"/>
          <w:szCs w:val="40"/>
        </w:rPr>
        <w:t>:</w:t>
      </w:r>
      <w:proofErr w:type="gramEnd"/>
      <w:r w:rsidRPr="00B156B8">
        <w:rPr>
          <w:rFonts w:ascii="Times New Roman" w:hAnsi="Times New Roman" w:cs="Times New Roman"/>
          <w:sz w:val="24"/>
          <w:szCs w:val="40"/>
        </w:rPr>
        <w:br/>
        <w:t xml:space="preserve">VSV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là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những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sinh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vật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có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kích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thước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nhỏ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,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chỉ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có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thể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quan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sát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dưới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kính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hiển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vi,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có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cấu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tạo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đơn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bào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hoặc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tập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đoàn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đơn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bào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,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nhân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sơ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hoặc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nhân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thực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,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phân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bố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rộng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,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sinh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trưởng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và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phát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triển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nhân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,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sinh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sản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nhanh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>.</w:t>
      </w:r>
      <w:r w:rsidRPr="00B156B8">
        <w:rPr>
          <w:rFonts w:ascii="Times New Roman" w:hAnsi="Times New Roman" w:cs="Times New Roman"/>
          <w:sz w:val="24"/>
          <w:szCs w:val="40"/>
        </w:rPr>
        <w:br/>
        <w:t xml:space="preserve"> -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Đặc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điểm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các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loại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m</w:t>
      </w:r>
      <w:bookmarkStart w:id="0" w:name="_GoBack"/>
      <w:bookmarkEnd w:id="0"/>
      <w:r w:rsidRPr="00B156B8">
        <w:rPr>
          <w:rFonts w:ascii="Times New Roman" w:hAnsi="Times New Roman" w:cs="Times New Roman"/>
          <w:sz w:val="24"/>
          <w:szCs w:val="40"/>
        </w:rPr>
        <w:t>ôi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trường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cơ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bản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>:</w:t>
      </w:r>
    </w:p>
    <w:p w:rsidR="00BF5E73" w:rsidRPr="00B156B8" w:rsidRDefault="00BF5E73" w:rsidP="00BF5E73">
      <w:pPr>
        <w:tabs>
          <w:tab w:val="left" w:pos="2370"/>
        </w:tabs>
        <w:rPr>
          <w:rFonts w:ascii="Times New Roman" w:hAnsi="Times New Roman" w:cs="Times New Roman"/>
          <w:sz w:val="24"/>
          <w:szCs w:val="40"/>
        </w:rPr>
      </w:pPr>
      <w:r w:rsidRPr="00B156B8">
        <w:rPr>
          <w:rFonts w:ascii="Times New Roman" w:hAnsi="Times New Roman" w:cs="Times New Roman"/>
          <w:noProof/>
          <w:sz w:val="24"/>
          <w:szCs w:val="40"/>
        </w:rPr>
        <w:t>3 loại:</w:t>
      </w:r>
      <w:r w:rsidR="00D220BF" w:rsidRPr="00B156B8">
        <w:rPr>
          <w:rFonts w:ascii="Times New Roman" w:hAnsi="Times New Roman" w:cs="Times New Roman"/>
          <w:noProof/>
          <w:sz w:val="24"/>
          <w:szCs w:val="40"/>
        </w:rPr>
        <w:t xml:space="preserve">           </w:t>
      </w:r>
      <w:r w:rsidRPr="00B156B8">
        <w:rPr>
          <w:rFonts w:ascii="Times New Roman" w:hAnsi="Times New Roman" w:cs="Times New Roman"/>
          <w:noProof/>
          <w:sz w:val="24"/>
          <w:szCs w:val="40"/>
        </w:rPr>
        <w:t>Mt tự nhiên: Sử dụng các chất tự nhiên</w:t>
      </w:r>
    </w:p>
    <w:p w:rsidR="00D220BF" w:rsidRPr="00B156B8" w:rsidRDefault="00D220BF" w:rsidP="00BF5E73">
      <w:pPr>
        <w:tabs>
          <w:tab w:val="left" w:pos="2370"/>
        </w:tabs>
        <w:rPr>
          <w:rFonts w:ascii="Times New Roman" w:hAnsi="Times New Roman" w:cs="Times New Roman"/>
          <w:sz w:val="24"/>
          <w:szCs w:val="40"/>
        </w:rPr>
      </w:pPr>
      <w:r w:rsidRPr="00B156B8">
        <w:rPr>
          <w:rFonts w:ascii="Times New Roman" w:hAnsi="Times New Roman" w:cs="Times New Roman"/>
          <w:sz w:val="24"/>
          <w:szCs w:val="40"/>
        </w:rPr>
        <w:t xml:space="preserve">                    </w:t>
      </w:r>
      <w:r w:rsidR="00BF5E73" w:rsidRPr="00B156B8">
        <w:rPr>
          <w:rFonts w:ascii="Times New Roman" w:hAnsi="Times New Roman" w:cs="Times New Roman"/>
          <w:sz w:val="24"/>
          <w:szCs w:val="40"/>
        </w:rPr>
        <w:t xml:space="preserve">Mt </w:t>
      </w:r>
      <w:proofErr w:type="spellStart"/>
      <w:r w:rsidR="00BF5E73" w:rsidRPr="00B156B8">
        <w:rPr>
          <w:rFonts w:ascii="Times New Roman" w:hAnsi="Times New Roman" w:cs="Times New Roman"/>
          <w:sz w:val="24"/>
          <w:szCs w:val="40"/>
        </w:rPr>
        <w:t>tổng</w:t>
      </w:r>
      <w:proofErr w:type="spellEnd"/>
      <w:r w:rsidR="00BF5E73"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="00BF5E73" w:rsidRPr="00B156B8">
        <w:rPr>
          <w:rFonts w:ascii="Times New Roman" w:hAnsi="Times New Roman" w:cs="Times New Roman"/>
          <w:sz w:val="24"/>
          <w:szCs w:val="40"/>
        </w:rPr>
        <w:t>hợp</w:t>
      </w:r>
      <w:proofErr w:type="spellEnd"/>
      <w:r w:rsidR="00BF5E73" w:rsidRPr="00B156B8">
        <w:rPr>
          <w:rFonts w:ascii="Times New Roman" w:hAnsi="Times New Roman" w:cs="Times New Roman"/>
          <w:sz w:val="24"/>
          <w:szCs w:val="40"/>
        </w:rPr>
        <w:t>:</w:t>
      </w:r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Sử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dụng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các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chất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hóa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học</w:t>
      </w:r>
      <w:proofErr w:type="spellEnd"/>
      <w:r w:rsidR="00BF5E73" w:rsidRPr="00B156B8">
        <w:rPr>
          <w:rFonts w:ascii="Times New Roman" w:hAnsi="Times New Roman" w:cs="Times New Roman"/>
          <w:sz w:val="24"/>
          <w:szCs w:val="40"/>
        </w:rPr>
        <w:t xml:space="preserve"> </w:t>
      </w:r>
    </w:p>
    <w:p w:rsidR="00BF5E73" w:rsidRPr="00B156B8" w:rsidRDefault="00D220BF" w:rsidP="00D220BF">
      <w:pPr>
        <w:tabs>
          <w:tab w:val="left" w:pos="2370"/>
        </w:tabs>
        <w:rPr>
          <w:rFonts w:ascii="Times New Roman" w:hAnsi="Times New Roman" w:cs="Times New Roman"/>
          <w:sz w:val="24"/>
          <w:szCs w:val="40"/>
        </w:rPr>
      </w:pPr>
      <w:r w:rsidRPr="00B156B8">
        <w:rPr>
          <w:rFonts w:ascii="Times New Roman" w:hAnsi="Times New Roman" w:cs="Times New Roman"/>
          <w:sz w:val="24"/>
          <w:szCs w:val="40"/>
        </w:rPr>
        <w:t xml:space="preserve">                    Mt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bán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tổng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hợp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: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Sử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dụng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các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chất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tự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nhiên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và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hóa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học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br/>
        <w:t xml:space="preserve"> -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Phân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biệt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các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kiểu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dinh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dưỡng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thông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qua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tiêu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chí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nguồn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năng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lượng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,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nguồn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cacbon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chủ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yếu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và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lấy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được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ví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dụ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>:</w:t>
      </w:r>
      <w:r w:rsidR="00416872" w:rsidRPr="00B156B8">
        <w:rPr>
          <w:rFonts w:ascii="Times New Roman" w:hAnsi="Times New Roman" w:cs="Times New Roman"/>
          <w:noProof/>
          <w:sz w:val="24"/>
          <w:szCs w:val="40"/>
        </w:rPr>
        <w:t xml:space="preserve"> </w:t>
      </w:r>
      <w:r w:rsidR="00416872" w:rsidRPr="00B156B8">
        <w:rPr>
          <w:rFonts w:ascii="Times New Roman" w:hAnsi="Times New Roman" w:cs="Times New Roman"/>
          <w:noProof/>
          <w:sz w:val="24"/>
          <w:szCs w:val="40"/>
        </w:rPr>
        <w:drawing>
          <wp:inline distT="0" distB="0" distL="0" distR="0" wp14:anchorId="32DEF93F" wp14:editId="2F0CB370">
            <wp:extent cx="6646431" cy="5581650"/>
            <wp:effectExtent l="19050" t="0" r="2019" b="0"/>
            <wp:docPr id="3" name="Picture 1" descr="http://img.loigiaihay.com/picture/article/2014/1031/moi-truong-va-cac-kieu-dinh-duong_1_1414721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loigiaihay.com/picture/article/2014/1031/moi-truong-va-cac-kieu-dinh-duong_1_141472159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728" cy="5586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6B8">
        <w:rPr>
          <w:rFonts w:ascii="Times New Roman" w:hAnsi="Times New Roman" w:cs="Times New Roman"/>
          <w:sz w:val="24"/>
          <w:szCs w:val="40"/>
        </w:rPr>
        <w:br/>
      </w:r>
    </w:p>
    <w:p w:rsidR="00167892" w:rsidRPr="00B156B8" w:rsidRDefault="00167892" w:rsidP="00D220BF">
      <w:pPr>
        <w:tabs>
          <w:tab w:val="left" w:pos="2370"/>
        </w:tabs>
        <w:rPr>
          <w:rFonts w:ascii="Times New Roman" w:hAnsi="Times New Roman" w:cs="Times New Roman"/>
          <w:b/>
          <w:sz w:val="24"/>
          <w:szCs w:val="40"/>
        </w:rPr>
      </w:pPr>
      <w:r w:rsidRPr="00B156B8">
        <w:rPr>
          <w:rFonts w:ascii="Times New Roman" w:hAnsi="Times New Roman" w:cs="Times New Roman"/>
          <w:b/>
          <w:i/>
          <w:sz w:val="24"/>
          <w:szCs w:val="40"/>
        </w:rPr>
        <w:br/>
      </w:r>
      <w:r w:rsidRPr="00B156B8">
        <w:rPr>
          <w:rFonts w:ascii="Times New Roman" w:hAnsi="Times New Roman" w:cs="Times New Roman"/>
          <w:b/>
          <w:i/>
          <w:sz w:val="24"/>
          <w:szCs w:val="40"/>
        </w:rPr>
        <w:br/>
      </w:r>
      <w:r w:rsidRPr="00B156B8">
        <w:rPr>
          <w:rFonts w:ascii="Times New Roman" w:hAnsi="Times New Roman" w:cs="Times New Roman"/>
          <w:b/>
          <w:i/>
          <w:sz w:val="24"/>
          <w:szCs w:val="40"/>
        </w:rPr>
        <w:br/>
      </w:r>
      <w:r w:rsidRPr="00B156B8">
        <w:rPr>
          <w:rFonts w:ascii="Times New Roman" w:hAnsi="Times New Roman" w:cs="Times New Roman"/>
          <w:b/>
          <w:i/>
          <w:sz w:val="24"/>
          <w:szCs w:val="40"/>
        </w:rPr>
        <w:lastRenderedPageBreak/>
        <w:br/>
      </w:r>
      <w:r w:rsidRPr="00B156B8">
        <w:rPr>
          <w:rFonts w:ascii="Times New Roman" w:hAnsi="Times New Roman" w:cs="Times New Roman"/>
          <w:b/>
          <w:i/>
          <w:sz w:val="24"/>
          <w:szCs w:val="40"/>
        </w:rPr>
        <w:br/>
      </w:r>
      <w:proofErr w:type="spellStart"/>
      <w:r w:rsidR="00D220BF" w:rsidRPr="00B156B8">
        <w:rPr>
          <w:rFonts w:ascii="Times New Roman" w:hAnsi="Times New Roman" w:cs="Times New Roman"/>
          <w:b/>
          <w:i/>
          <w:sz w:val="30"/>
          <w:szCs w:val="40"/>
        </w:rPr>
        <w:t>Chủ</w:t>
      </w:r>
      <w:proofErr w:type="spellEnd"/>
      <w:r w:rsidR="00D220BF" w:rsidRPr="00B156B8">
        <w:rPr>
          <w:rFonts w:ascii="Times New Roman" w:hAnsi="Times New Roman" w:cs="Times New Roman"/>
          <w:b/>
          <w:i/>
          <w:sz w:val="30"/>
          <w:szCs w:val="40"/>
        </w:rPr>
        <w:t xml:space="preserve"> </w:t>
      </w:r>
      <w:proofErr w:type="spellStart"/>
      <w:r w:rsidR="00D220BF" w:rsidRPr="00B156B8">
        <w:rPr>
          <w:rFonts w:ascii="Times New Roman" w:hAnsi="Times New Roman" w:cs="Times New Roman"/>
          <w:b/>
          <w:i/>
          <w:sz w:val="30"/>
          <w:szCs w:val="40"/>
        </w:rPr>
        <w:t>đề</w:t>
      </w:r>
      <w:proofErr w:type="spellEnd"/>
      <w:r w:rsidR="00D220BF" w:rsidRPr="00B156B8">
        <w:rPr>
          <w:rFonts w:ascii="Times New Roman" w:hAnsi="Times New Roman" w:cs="Times New Roman"/>
          <w:b/>
          <w:i/>
          <w:sz w:val="30"/>
          <w:szCs w:val="40"/>
        </w:rPr>
        <w:t xml:space="preserve"> 2</w:t>
      </w:r>
      <w:r w:rsidR="00D220BF" w:rsidRPr="00B156B8">
        <w:rPr>
          <w:rFonts w:ascii="Times New Roman" w:hAnsi="Times New Roman" w:cs="Times New Roman"/>
          <w:b/>
          <w:sz w:val="30"/>
          <w:szCs w:val="40"/>
        </w:rPr>
        <w:t xml:space="preserve">: </w:t>
      </w:r>
      <w:proofErr w:type="spellStart"/>
      <w:r w:rsidR="00D220BF" w:rsidRPr="00B156B8">
        <w:rPr>
          <w:rFonts w:ascii="Times New Roman" w:hAnsi="Times New Roman" w:cs="Times New Roman"/>
          <w:b/>
          <w:sz w:val="30"/>
          <w:szCs w:val="40"/>
        </w:rPr>
        <w:t>Sinh</w:t>
      </w:r>
      <w:proofErr w:type="spellEnd"/>
      <w:r w:rsidR="00D220BF" w:rsidRPr="00B156B8">
        <w:rPr>
          <w:rFonts w:ascii="Times New Roman" w:hAnsi="Times New Roman" w:cs="Times New Roman"/>
          <w:b/>
          <w:sz w:val="30"/>
          <w:szCs w:val="40"/>
        </w:rPr>
        <w:t xml:space="preserve"> </w:t>
      </w:r>
      <w:proofErr w:type="spellStart"/>
      <w:r w:rsidR="00D220BF" w:rsidRPr="00B156B8">
        <w:rPr>
          <w:rFonts w:ascii="Times New Roman" w:hAnsi="Times New Roman" w:cs="Times New Roman"/>
          <w:b/>
          <w:sz w:val="30"/>
          <w:szCs w:val="40"/>
        </w:rPr>
        <w:t>trưởng</w:t>
      </w:r>
      <w:proofErr w:type="spellEnd"/>
      <w:r w:rsidR="00D220BF" w:rsidRPr="00B156B8">
        <w:rPr>
          <w:rFonts w:ascii="Times New Roman" w:hAnsi="Times New Roman" w:cs="Times New Roman"/>
          <w:b/>
          <w:sz w:val="30"/>
          <w:szCs w:val="40"/>
        </w:rPr>
        <w:t xml:space="preserve"> </w:t>
      </w:r>
      <w:proofErr w:type="spellStart"/>
      <w:r w:rsidR="00D220BF" w:rsidRPr="00B156B8">
        <w:rPr>
          <w:rFonts w:ascii="Times New Roman" w:hAnsi="Times New Roman" w:cs="Times New Roman"/>
          <w:b/>
          <w:sz w:val="30"/>
          <w:szCs w:val="40"/>
        </w:rPr>
        <w:t>của</w:t>
      </w:r>
      <w:proofErr w:type="spellEnd"/>
      <w:r w:rsidR="00D220BF" w:rsidRPr="00B156B8">
        <w:rPr>
          <w:rFonts w:ascii="Times New Roman" w:hAnsi="Times New Roman" w:cs="Times New Roman"/>
          <w:b/>
          <w:sz w:val="30"/>
          <w:szCs w:val="40"/>
        </w:rPr>
        <w:t xml:space="preserve"> Vi </w:t>
      </w:r>
      <w:proofErr w:type="spellStart"/>
      <w:r w:rsidR="00D220BF" w:rsidRPr="00B156B8">
        <w:rPr>
          <w:rFonts w:ascii="Times New Roman" w:hAnsi="Times New Roman" w:cs="Times New Roman"/>
          <w:b/>
          <w:sz w:val="30"/>
          <w:szCs w:val="40"/>
        </w:rPr>
        <w:t>Sinh</w:t>
      </w:r>
      <w:proofErr w:type="spellEnd"/>
      <w:r w:rsidR="00D220BF" w:rsidRPr="00B156B8">
        <w:rPr>
          <w:rFonts w:ascii="Times New Roman" w:hAnsi="Times New Roman" w:cs="Times New Roman"/>
          <w:b/>
          <w:sz w:val="30"/>
          <w:szCs w:val="40"/>
        </w:rPr>
        <w:t xml:space="preserve"> </w:t>
      </w:r>
      <w:proofErr w:type="spellStart"/>
      <w:r w:rsidR="00D220BF" w:rsidRPr="00B156B8">
        <w:rPr>
          <w:rFonts w:ascii="Times New Roman" w:hAnsi="Times New Roman" w:cs="Times New Roman"/>
          <w:b/>
          <w:sz w:val="30"/>
          <w:szCs w:val="40"/>
        </w:rPr>
        <w:t>Vậ</w:t>
      </w:r>
      <w:r w:rsidRPr="00B156B8">
        <w:rPr>
          <w:rFonts w:ascii="Times New Roman" w:hAnsi="Times New Roman" w:cs="Times New Roman"/>
          <w:b/>
          <w:sz w:val="30"/>
          <w:szCs w:val="40"/>
        </w:rPr>
        <w:t>t</w:t>
      </w:r>
      <w:proofErr w:type="spellEnd"/>
    </w:p>
    <w:p w:rsidR="00167892" w:rsidRPr="00B156B8" w:rsidRDefault="00167892" w:rsidP="00167892">
      <w:pPr>
        <w:pStyle w:val="ListParagraph"/>
        <w:numPr>
          <w:ilvl w:val="0"/>
          <w:numId w:val="1"/>
        </w:numPr>
        <w:tabs>
          <w:tab w:val="left" w:pos="2370"/>
        </w:tabs>
        <w:rPr>
          <w:rFonts w:ascii="Times New Roman" w:hAnsi="Times New Roman" w:cs="Times New Roman"/>
          <w:sz w:val="24"/>
          <w:szCs w:val="40"/>
        </w:rPr>
      </w:pPr>
      <w:proofErr w:type="spellStart"/>
      <w:r w:rsidRPr="00B156B8">
        <w:rPr>
          <w:rFonts w:ascii="Times New Roman" w:hAnsi="Times New Roman" w:cs="Times New Roman"/>
          <w:sz w:val="24"/>
          <w:szCs w:val="40"/>
        </w:rPr>
        <w:t>Khái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niệm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sinh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trưởng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của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Vi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Sinh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Vật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: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Là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sự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tăng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lên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về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số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lượng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tế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bào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của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VSV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có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trong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quần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thể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>.</w:t>
      </w:r>
    </w:p>
    <w:p w:rsidR="00167892" w:rsidRPr="00B156B8" w:rsidRDefault="00167892" w:rsidP="00167892">
      <w:pPr>
        <w:pStyle w:val="ListParagraph"/>
        <w:numPr>
          <w:ilvl w:val="0"/>
          <w:numId w:val="1"/>
        </w:numPr>
        <w:tabs>
          <w:tab w:val="left" w:pos="2370"/>
        </w:tabs>
        <w:rPr>
          <w:rFonts w:ascii="Times New Roman" w:hAnsi="Times New Roman" w:cs="Times New Roman"/>
          <w:sz w:val="24"/>
          <w:szCs w:val="40"/>
        </w:rPr>
      </w:pPr>
      <w:proofErr w:type="spellStart"/>
      <w:r w:rsidRPr="00B156B8">
        <w:rPr>
          <w:rFonts w:ascii="Times New Roman" w:hAnsi="Times New Roman" w:cs="Times New Roman"/>
          <w:sz w:val="24"/>
          <w:szCs w:val="40"/>
        </w:rPr>
        <w:t>Khái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niệm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thời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gian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thế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hệ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: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Là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thời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gian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tính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từ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lúc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tế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bào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đó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sinh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ra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cho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đến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khi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tế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bào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thực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hiện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quá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trình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phân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chia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hoặc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số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lượng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tế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bào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trong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quần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thể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tăng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gấp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đôi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>.</w:t>
      </w:r>
    </w:p>
    <w:p w:rsidR="00D220BF" w:rsidRPr="00B156B8" w:rsidRDefault="00167892" w:rsidP="00167892">
      <w:pPr>
        <w:pStyle w:val="ListParagraph"/>
        <w:numPr>
          <w:ilvl w:val="0"/>
          <w:numId w:val="1"/>
        </w:numPr>
        <w:tabs>
          <w:tab w:val="left" w:pos="2370"/>
        </w:tabs>
        <w:rPr>
          <w:rFonts w:ascii="Times New Roman" w:hAnsi="Times New Roman" w:cs="Times New Roman"/>
          <w:sz w:val="24"/>
          <w:szCs w:val="40"/>
        </w:rPr>
      </w:pPr>
      <w:proofErr w:type="spellStart"/>
      <w:r w:rsidRPr="00B156B8">
        <w:rPr>
          <w:rFonts w:ascii="Times New Roman" w:hAnsi="Times New Roman" w:cs="Times New Roman"/>
          <w:sz w:val="24"/>
          <w:szCs w:val="40"/>
        </w:rPr>
        <w:t>Đặc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điểm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và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kết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quả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từng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pha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trong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môi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trường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nuôi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cấy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không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liên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tục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: </w:t>
      </w:r>
      <w:r w:rsidRPr="00B156B8">
        <w:rPr>
          <w:rFonts w:ascii="Times New Roman" w:hAnsi="Times New Roman" w:cs="Times New Roman"/>
          <w:sz w:val="24"/>
          <w:szCs w:val="40"/>
        </w:rPr>
        <w:br/>
      </w:r>
      <w:r w:rsidRPr="00B156B8">
        <w:rPr>
          <w:rFonts w:ascii="Times New Roman" w:hAnsi="Times New Roman" w:cs="Times New Roman"/>
          <w:sz w:val="24"/>
          <w:szCs w:val="40"/>
        </w:rPr>
        <w:br/>
      </w:r>
      <w:r w:rsidRPr="00B156B8">
        <w:rPr>
          <w:rFonts w:ascii="Times New Roman" w:hAnsi="Times New Roman" w:cs="Times New Roman"/>
          <w:noProof/>
          <w:sz w:val="24"/>
          <w:szCs w:val="40"/>
        </w:rPr>
        <w:drawing>
          <wp:inline distT="0" distB="0" distL="0" distR="0" wp14:anchorId="154CA974" wp14:editId="390D91D8">
            <wp:extent cx="5941927" cy="4210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BD6" w:rsidRPr="00B156B8">
        <w:rPr>
          <w:rFonts w:ascii="Times New Roman" w:hAnsi="Times New Roman" w:cs="Times New Roman"/>
          <w:sz w:val="24"/>
          <w:szCs w:val="40"/>
        </w:rPr>
        <w:br/>
      </w:r>
    </w:p>
    <w:p w:rsidR="00A72BD6" w:rsidRPr="00B156B8" w:rsidRDefault="00A72BD6" w:rsidP="00A72BD6">
      <w:pPr>
        <w:tabs>
          <w:tab w:val="left" w:pos="2370"/>
        </w:tabs>
        <w:ind w:left="90"/>
        <w:rPr>
          <w:rFonts w:ascii="Times New Roman" w:hAnsi="Times New Roman" w:cs="Times New Roman"/>
          <w:sz w:val="24"/>
          <w:szCs w:val="40"/>
        </w:rPr>
      </w:pPr>
      <w:r w:rsidRPr="00B156B8">
        <w:rPr>
          <w:rFonts w:ascii="Times New Roman" w:hAnsi="Times New Roman" w:cs="Times New Roman"/>
          <w:sz w:val="24"/>
          <w:szCs w:val="40"/>
        </w:rPr>
        <w:t xml:space="preserve">- So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sánh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Mt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nuôi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cấy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liên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tục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và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không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liên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4"/>
          <w:szCs w:val="40"/>
        </w:rPr>
        <w:t>tục</w:t>
      </w:r>
      <w:proofErr w:type="spellEnd"/>
      <w:r w:rsidRPr="00B156B8">
        <w:rPr>
          <w:rFonts w:ascii="Times New Roman" w:hAnsi="Times New Roman" w:cs="Times New Roman"/>
          <w:sz w:val="24"/>
          <w:szCs w:val="40"/>
        </w:rPr>
        <w:t>:</w:t>
      </w:r>
      <w:r w:rsidRPr="00B156B8">
        <w:rPr>
          <w:rFonts w:ascii="Times New Roman" w:hAnsi="Times New Roman" w:cs="Times New Roman"/>
          <w:sz w:val="24"/>
          <w:szCs w:val="40"/>
        </w:rPr>
        <w:br/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B156B8" w:rsidRPr="00B156B8" w:rsidTr="00A72BD6">
        <w:tc>
          <w:tcPr>
            <w:tcW w:w="4788" w:type="dxa"/>
          </w:tcPr>
          <w:p w:rsidR="00A72BD6" w:rsidRPr="00B156B8" w:rsidRDefault="00A72BD6" w:rsidP="00A72BD6">
            <w:pPr>
              <w:tabs>
                <w:tab w:val="left" w:pos="2370"/>
              </w:tabs>
              <w:rPr>
                <w:rFonts w:ascii="Times New Roman" w:hAnsi="Times New Roman" w:cs="Times New Roman"/>
                <w:i/>
                <w:sz w:val="24"/>
                <w:szCs w:val="40"/>
              </w:rPr>
            </w:pPr>
            <w:r w:rsidRPr="00B156B8">
              <w:rPr>
                <w:rStyle w:val="apple-converted-space"/>
                <w:rFonts w:ascii="Times New Roman" w:hAnsi="Times New Roman" w:cs="Times New Roman"/>
                <w:i/>
                <w:sz w:val="24"/>
                <w:szCs w:val="40"/>
                <w:shd w:val="clear" w:color="auto" w:fill="FFFFFF"/>
              </w:rPr>
              <w:t> </w:t>
            </w:r>
            <w:proofErr w:type="spellStart"/>
            <w:r w:rsidRPr="00B156B8">
              <w:rPr>
                <w:rFonts w:ascii="Times New Roman" w:hAnsi="Times New Roman" w:cs="Times New Roman"/>
                <w:i/>
                <w:sz w:val="24"/>
                <w:szCs w:val="40"/>
                <w:shd w:val="clear" w:color="auto" w:fill="FFFFFF"/>
              </w:rPr>
              <w:t>Nuôi</w:t>
            </w:r>
            <w:proofErr w:type="spellEnd"/>
            <w:r w:rsidRPr="00B156B8">
              <w:rPr>
                <w:rFonts w:ascii="Times New Roman" w:hAnsi="Times New Roman" w:cs="Times New Roman"/>
                <w:i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i/>
                <w:sz w:val="24"/>
                <w:szCs w:val="40"/>
                <w:shd w:val="clear" w:color="auto" w:fill="FFFFFF"/>
              </w:rPr>
              <w:t>cấy</w:t>
            </w:r>
            <w:proofErr w:type="spellEnd"/>
            <w:r w:rsidRPr="00B156B8">
              <w:rPr>
                <w:rFonts w:ascii="Times New Roman" w:hAnsi="Times New Roman" w:cs="Times New Roman"/>
                <w:i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i/>
                <w:sz w:val="24"/>
                <w:szCs w:val="40"/>
                <w:shd w:val="clear" w:color="auto" w:fill="FFFFFF"/>
              </w:rPr>
              <w:t>liên</w:t>
            </w:r>
            <w:proofErr w:type="spellEnd"/>
            <w:r w:rsidRPr="00B156B8">
              <w:rPr>
                <w:rFonts w:ascii="Times New Roman" w:hAnsi="Times New Roman" w:cs="Times New Roman"/>
                <w:i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i/>
                <w:sz w:val="24"/>
                <w:szCs w:val="40"/>
                <w:shd w:val="clear" w:color="auto" w:fill="FFFFFF"/>
              </w:rPr>
              <w:t>tục</w:t>
            </w:r>
            <w:proofErr w:type="spellEnd"/>
          </w:p>
        </w:tc>
        <w:tc>
          <w:tcPr>
            <w:tcW w:w="4788" w:type="dxa"/>
          </w:tcPr>
          <w:p w:rsidR="00A72BD6" w:rsidRPr="00B156B8" w:rsidRDefault="00A72BD6" w:rsidP="00A72BD6">
            <w:pPr>
              <w:tabs>
                <w:tab w:val="left" w:pos="2370"/>
              </w:tabs>
              <w:rPr>
                <w:rFonts w:ascii="Times New Roman" w:hAnsi="Times New Roman" w:cs="Times New Roman"/>
                <w:i/>
                <w:sz w:val="24"/>
                <w:szCs w:val="40"/>
              </w:rPr>
            </w:pPr>
            <w:r w:rsidRPr="00B156B8">
              <w:rPr>
                <w:rStyle w:val="apple-converted-space"/>
                <w:rFonts w:ascii="Times New Roman" w:hAnsi="Times New Roman" w:cs="Times New Roman"/>
                <w:i/>
                <w:sz w:val="24"/>
                <w:szCs w:val="40"/>
                <w:shd w:val="clear" w:color="auto" w:fill="FFFFFF"/>
              </w:rPr>
              <w:t> </w:t>
            </w:r>
            <w:proofErr w:type="spellStart"/>
            <w:r w:rsidRPr="00B156B8">
              <w:rPr>
                <w:rFonts w:ascii="Times New Roman" w:hAnsi="Times New Roman" w:cs="Times New Roman"/>
                <w:i/>
                <w:sz w:val="24"/>
                <w:szCs w:val="40"/>
                <w:shd w:val="clear" w:color="auto" w:fill="FFFFFF"/>
              </w:rPr>
              <w:t>Nuôi</w:t>
            </w:r>
            <w:proofErr w:type="spellEnd"/>
            <w:r w:rsidRPr="00B156B8">
              <w:rPr>
                <w:rFonts w:ascii="Times New Roman" w:hAnsi="Times New Roman" w:cs="Times New Roman"/>
                <w:i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i/>
                <w:sz w:val="24"/>
                <w:szCs w:val="40"/>
                <w:shd w:val="clear" w:color="auto" w:fill="FFFFFF"/>
              </w:rPr>
              <w:t>cấy</w:t>
            </w:r>
            <w:proofErr w:type="spellEnd"/>
            <w:r w:rsidRPr="00B156B8">
              <w:rPr>
                <w:rFonts w:ascii="Times New Roman" w:hAnsi="Times New Roman" w:cs="Times New Roman"/>
                <w:i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i/>
                <w:sz w:val="24"/>
                <w:szCs w:val="40"/>
                <w:shd w:val="clear" w:color="auto" w:fill="FFFFFF"/>
              </w:rPr>
              <w:t>không</w:t>
            </w:r>
            <w:proofErr w:type="spellEnd"/>
            <w:r w:rsidRPr="00B156B8">
              <w:rPr>
                <w:rFonts w:ascii="Times New Roman" w:hAnsi="Times New Roman" w:cs="Times New Roman"/>
                <w:i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i/>
                <w:sz w:val="24"/>
                <w:szCs w:val="40"/>
                <w:shd w:val="clear" w:color="auto" w:fill="FFFFFF"/>
              </w:rPr>
              <w:t>liên</w:t>
            </w:r>
            <w:proofErr w:type="spellEnd"/>
            <w:r w:rsidRPr="00B156B8">
              <w:rPr>
                <w:rFonts w:ascii="Times New Roman" w:hAnsi="Times New Roman" w:cs="Times New Roman"/>
                <w:i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i/>
                <w:sz w:val="24"/>
                <w:szCs w:val="40"/>
                <w:shd w:val="clear" w:color="auto" w:fill="FFFFFF"/>
              </w:rPr>
              <w:t>tục</w:t>
            </w:r>
            <w:proofErr w:type="spellEnd"/>
          </w:p>
        </w:tc>
      </w:tr>
      <w:tr w:rsidR="00B156B8" w:rsidRPr="00B156B8" w:rsidTr="00A72BD6">
        <w:tc>
          <w:tcPr>
            <w:tcW w:w="4788" w:type="dxa"/>
          </w:tcPr>
          <w:p w:rsidR="00A72BD6" w:rsidRPr="00B156B8" w:rsidRDefault="00A72BD6" w:rsidP="00A72BD6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-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Không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có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pha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tiềm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phát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và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pha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suy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vong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.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Chất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dinh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dưỡng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được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bổ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sung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liên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tục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cho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môi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trường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nuôi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,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đồng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thời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chất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thải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độc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hại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được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lấy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ra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tương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ứng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.</w:t>
            </w:r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br/>
              <w:t xml:space="preserve">-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Dùng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để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tạo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sinh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khối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.</w:t>
            </w:r>
            <w:r w:rsidRPr="00B156B8">
              <w:rPr>
                <w:rStyle w:val="apple-converted-space"/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 </w:t>
            </w:r>
          </w:p>
        </w:tc>
        <w:tc>
          <w:tcPr>
            <w:tcW w:w="4788" w:type="dxa"/>
          </w:tcPr>
          <w:p w:rsidR="00A72BD6" w:rsidRPr="00B156B8" w:rsidRDefault="00A72BD6" w:rsidP="00A72BD6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</w:pPr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-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Có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4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pha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(lag, log,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cân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,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suy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),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chất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dinh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dưỡng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và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chất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thải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độc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hại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không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được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lấy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ra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hay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thêm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vào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,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môi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trường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nuôi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cấy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tách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biệt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với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bên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ngoài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.</w:t>
            </w:r>
          </w:p>
          <w:p w:rsidR="00A72BD6" w:rsidRPr="00B156B8" w:rsidRDefault="00A72BD6" w:rsidP="00A72BD6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-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Dùng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để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nghiên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 xml:space="preserve"> </w:t>
            </w:r>
            <w:proofErr w:type="spellStart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cứu</w:t>
            </w:r>
            <w:proofErr w:type="spellEnd"/>
            <w:r w:rsidRPr="00B156B8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</w:rPr>
              <w:t>.</w:t>
            </w:r>
          </w:p>
        </w:tc>
      </w:tr>
    </w:tbl>
    <w:p w:rsidR="00A72BD6" w:rsidRPr="00B156B8" w:rsidRDefault="00A72BD6" w:rsidP="00A72BD6">
      <w:pPr>
        <w:tabs>
          <w:tab w:val="left" w:pos="2370"/>
        </w:tabs>
        <w:ind w:left="90"/>
        <w:rPr>
          <w:rFonts w:ascii="Times New Roman" w:hAnsi="Times New Roman" w:cs="Times New Roman"/>
          <w:sz w:val="24"/>
          <w:szCs w:val="40"/>
        </w:rPr>
      </w:pPr>
    </w:p>
    <w:p w:rsidR="002B2E2A" w:rsidRPr="00B156B8" w:rsidRDefault="00A72BD6" w:rsidP="002B2E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40"/>
        </w:rPr>
      </w:pPr>
      <w:proofErr w:type="spellStart"/>
      <w:r w:rsidRPr="00B156B8">
        <w:rPr>
          <w:rFonts w:ascii="Times New Roman" w:hAnsi="Times New Roman" w:cs="Times New Roman"/>
          <w:sz w:val="26"/>
          <w:szCs w:val="40"/>
        </w:rPr>
        <w:t>Để</w:t>
      </w:r>
      <w:proofErr w:type="spellEnd"/>
      <w:r w:rsidRPr="00B156B8">
        <w:rPr>
          <w:rFonts w:ascii="Times New Roman" w:hAnsi="Times New Roman" w:cs="Times New Roman"/>
          <w:sz w:val="26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6"/>
          <w:szCs w:val="40"/>
        </w:rPr>
        <w:t>thu</w:t>
      </w:r>
      <w:proofErr w:type="spellEnd"/>
      <w:r w:rsidRPr="00B156B8">
        <w:rPr>
          <w:rFonts w:ascii="Times New Roman" w:hAnsi="Times New Roman" w:cs="Times New Roman"/>
          <w:sz w:val="26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6"/>
          <w:szCs w:val="40"/>
        </w:rPr>
        <w:t>được</w:t>
      </w:r>
      <w:proofErr w:type="spellEnd"/>
      <w:r w:rsidRPr="00B156B8">
        <w:rPr>
          <w:rFonts w:ascii="Times New Roman" w:hAnsi="Times New Roman" w:cs="Times New Roman"/>
          <w:sz w:val="26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6"/>
          <w:szCs w:val="40"/>
        </w:rPr>
        <w:t>số</w:t>
      </w:r>
      <w:proofErr w:type="spellEnd"/>
      <w:r w:rsidRPr="00B156B8">
        <w:rPr>
          <w:rFonts w:ascii="Times New Roman" w:hAnsi="Times New Roman" w:cs="Times New Roman"/>
          <w:sz w:val="26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6"/>
          <w:szCs w:val="40"/>
        </w:rPr>
        <w:t>lượng</w:t>
      </w:r>
      <w:proofErr w:type="spellEnd"/>
      <w:r w:rsidRPr="00B156B8">
        <w:rPr>
          <w:rFonts w:ascii="Times New Roman" w:hAnsi="Times New Roman" w:cs="Times New Roman"/>
          <w:sz w:val="26"/>
          <w:szCs w:val="40"/>
        </w:rPr>
        <w:t xml:space="preserve"> VSV </w:t>
      </w:r>
      <w:proofErr w:type="spellStart"/>
      <w:r w:rsidRPr="00B156B8">
        <w:rPr>
          <w:rFonts w:ascii="Times New Roman" w:hAnsi="Times New Roman" w:cs="Times New Roman"/>
          <w:sz w:val="26"/>
          <w:szCs w:val="40"/>
        </w:rPr>
        <w:t>tối</w:t>
      </w:r>
      <w:proofErr w:type="spellEnd"/>
      <w:r w:rsidRPr="00B156B8">
        <w:rPr>
          <w:rFonts w:ascii="Times New Roman" w:hAnsi="Times New Roman" w:cs="Times New Roman"/>
          <w:sz w:val="26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6"/>
          <w:szCs w:val="40"/>
        </w:rPr>
        <w:t>đa</w:t>
      </w:r>
      <w:proofErr w:type="spellEnd"/>
      <w:r w:rsidRPr="00B156B8">
        <w:rPr>
          <w:rFonts w:ascii="Times New Roman" w:hAnsi="Times New Roman" w:cs="Times New Roman"/>
          <w:sz w:val="26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6"/>
          <w:szCs w:val="40"/>
        </w:rPr>
        <w:t>thì</w:t>
      </w:r>
      <w:proofErr w:type="spellEnd"/>
      <w:r w:rsidRPr="00B156B8">
        <w:rPr>
          <w:rFonts w:ascii="Times New Roman" w:hAnsi="Times New Roman" w:cs="Times New Roman"/>
          <w:sz w:val="26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6"/>
          <w:szCs w:val="40"/>
        </w:rPr>
        <w:t>nên</w:t>
      </w:r>
      <w:proofErr w:type="spellEnd"/>
      <w:r w:rsidRPr="00B156B8">
        <w:rPr>
          <w:rFonts w:ascii="Times New Roman" w:hAnsi="Times New Roman" w:cs="Times New Roman"/>
          <w:sz w:val="26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6"/>
          <w:szCs w:val="40"/>
        </w:rPr>
        <w:t>dừng</w:t>
      </w:r>
      <w:proofErr w:type="spellEnd"/>
      <w:r w:rsidRPr="00B156B8">
        <w:rPr>
          <w:rFonts w:ascii="Times New Roman" w:hAnsi="Times New Roman" w:cs="Times New Roman"/>
          <w:sz w:val="26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6"/>
          <w:szCs w:val="40"/>
        </w:rPr>
        <w:t>lại</w:t>
      </w:r>
      <w:proofErr w:type="spellEnd"/>
      <w:r w:rsidRPr="00B156B8">
        <w:rPr>
          <w:rFonts w:ascii="Times New Roman" w:hAnsi="Times New Roman" w:cs="Times New Roman"/>
          <w:sz w:val="26"/>
          <w:szCs w:val="40"/>
        </w:rPr>
        <w:t xml:space="preserve"> ở </w:t>
      </w:r>
      <w:proofErr w:type="spellStart"/>
      <w:r w:rsidRPr="00B156B8">
        <w:rPr>
          <w:rFonts w:ascii="Times New Roman" w:hAnsi="Times New Roman" w:cs="Times New Roman"/>
          <w:sz w:val="26"/>
          <w:szCs w:val="40"/>
        </w:rPr>
        <w:t>pha</w:t>
      </w:r>
      <w:proofErr w:type="spellEnd"/>
      <w:r w:rsidRPr="00B156B8">
        <w:rPr>
          <w:rFonts w:ascii="Times New Roman" w:hAnsi="Times New Roman" w:cs="Times New Roman"/>
          <w:sz w:val="26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6"/>
          <w:szCs w:val="40"/>
        </w:rPr>
        <w:t>nào</w:t>
      </w:r>
      <w:proofErr w:type="gramStart"/>
      <w:r w:rsidRPr="00B156B8">
        <w:rPr>
          <w:rFonts w:ascii="Times New Roman" w:hAnsi="Times New Roman" w:cs="Times New Roman"/>
          <w:sz w:val="26"/>
          <w:szCs w:val="40"/>
        </w:rPr>
        <w:t>?Vì</w:t>
      </w:r>
      <w:proofErr w:type="spellEnd"/>
      <w:proofErr w:type="gramEnd"/>
      <w:r w:rsidRPr="00B156B8">
        <w:rPr>
          <w:rFonts w:ascii="Times New Roman" w:hAnsi="Times New Roman" w:cs="Times New Roman"/>
          <w:sz w:val="26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6"/>
          <w:szCs w:val="40"/>
        </w:rPr>
        <w:t>sao</w:t>
      </w:r>
      <w:proofErr w:type="spellEnd"/>
      <w:r w:rsidRPr="00B156B8">
        <w:rPr>
          <w:rFonts w:ascii="Times New Roman" w:hAnsi="Times New Roman" w:cs="Times New Roman"/>
          <w:sz w:val="26"/>
          <w:szCs w:val="40"/>
        </w:rPr>
        <w:t>?</w:t>
      </w:r>
      <w:r w:rsidRPr="00B156B8">
        <w:rPr>
          <w:rFonts w:ascii="Times New Roman" w:hAnsi="Times New Roman" w:cs="Times New Roman"/>
          <w:sz w:val="26"/>
          <w:szCs w:val="40"/>
        </w:rPr>
        <w:br/>
      </w:r>
      <w:proofErr w:type="spellStart"/>
      <w:proofErr w:type="gramStart"/>
      <w:r w:rsidRPr="00B156B8">
        <w:rPr>
          <w:rFonts w:ascii="Times New Roman" w:hAnsi="Times New Roman" w:cs="Times New Roman"/>
          <w:sz w:val="26"/>
          <w:szCs w:val="40"/>
        </w:rPr>
        <w:t>Pha</w:t>
      </w:r>
      <w:proofErr w:type="spellEnd"/>
      <w:proofErr w:type="gramEnd"/>
      <w:r w:rsidRPr="00B156B8">
        <w:rPr>
          <w:rFonts w:ascii="Times New Roman" w:hAnsi="Times New Roman" w:cs="Times New Roman"/>
          <w:sz w:val="26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6"/>
          <w:szCs w:val="40"/>
        </w:rPr>
        <w:t>cân</w:t>
      </w:r>
      <w:proofErr w:type="spellEnd"/>
      <w:r w:rsidRPr="00B156B8">
        <w:rPr>
          <w:rFonts w:ascii="Times New Roman" w:hAnsi="Times New Roman" w:cs="Times New Roman"/>
          <w:sz w:val="26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6"/>
          <w:szCs w:val="40"/>
        </w:rPr>
        <w:t>bằng</w:t>
      </w:r>
      <w:proofErr w:type="spellEnd"/>
      <w:r w:rsidRPr="00B156B8">
        <w:rPr>
          <w:rFonts w:ascii="Times New Roman" w:hAnsi="Times New Roman" w:cs="Times New Roman"/>
          <w:sz w:val="26"/>
          <w:szCs w:val="40"/>
        </w:rPr>
        <w:t xml:space="preserve">. </w:t>
      </w:r>
      <w:proofErr w:type="spellStart"/>
      <w:r w:rsidRPr="00B156B8">
        <w:rPr>
          <w:rFonts w:ascii="Times New Roman" w:hAnsi="Times New Roman" w:cs="Times New Roman"/>
          <w:sz w:val="26"/>
          <w:szCs w:val="40"/>
        </w:rPr>
        <w:t>Vì</w:t>
      </w:r>
      <w:proofErr w:type="spellEnd"/>
      <w:r w:rsidRPr="00B156B8">
        <w:rPr>
          <w:rFonts w:ascii="Times New Roman" w:hAnsi="Times New Roman" w:cs="Times New Roman"/>
          <w:sz w:val="26"/>
          <w:szCs w:val="40"/>
        </w:rPr>
        <w:t xml:space="preserve"> ở </w:t>
      </w:r>
      <w:proofErr w:type="spellStart"/>
      <w:r w:rsidRPr="00B156B8">
        <w:rPr>
          <w:rFonts w:ascii="Times New Roman" w:hAnsi="Times New Roman" w:cs="Times New Roman"/>
          <w:sz w:val="26"/>
          <w:szCs w:val="40"/>
        </w:rPr>
        <w:t>pha</w:t>
      </w:r>
      <w:proofErr w:type="spellEnd"/>
      <w:r w:rsidRPr="00B156B8">
        <w:rPr>
          <w:rFonts w:ascii="Times New Roman" w:hAnsi="Times New Roman" w:cs="Times New Roman"/>
          <w:sz w:val="26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6"/>
          <w:szCs w:val="40"/>
        </w:rPr>
        <w:t>này</w:t>
      </w:r>
      <w:proofErr w:type="spellEnd"/>
      <w:r w:rsidRPr="00B156B8">
        <w:rPr>
          <w:rFonts w:ascii="Times New Roman" w:hAnsi="Times New Roman" w:cs="Times New Roman"/>
          <w:sz w:val="26"/>
          <w:szCs w:val="40"/>
        </w:rPr>
        <w:t xml:space="preserve"> </w:t>
      </w:r>
      <w:proofErr w:type="spellStart"/>
      <w:r w:rsidR="002B2E2A" w:rsidRPr="00B156B8">
        <w:rPr>
          <w:rFonts w:ascii="Times New Roman" w:hAnsi="Times New Roman" w:cs="Times New Roman"/>
          <w:sz w:val="26"/>
          <w:szCs w:val="40"/>
        </w:rPr>
        <w:t>số</w:t>
      </w:r>
      <w:proofErr w:type="spellEnd"/>
      <w:r w:rsidR="002B2E2A" w:rsidRPr="00B156B8">
        <w:rPr>
          <w:rFonts w:ascii="Times New Roman" w:hAnsi="Times New Roman" w:cs="Times New Roman"/>
          <w:sz w:val="26"/>
          <w:szCs w:val="40"/>
        </w:rPr>
        <w:t xml:space="preserve"> </w:t>
      </w:r>
      <w:proofErr w:type="spellStart"/>
      <w:r w:rsidR="002B2E2A" w:rsidRPr="00B156B8">
        <w:rPr>
          <w:rFonts w:ascii="Times New Roman" w:hAnsi="Times New Roman" w:cs="Times New Roman"/>
          <w:sz w:val="26"/>
          <w:szCs w:val="40"/>
        </w:rPr>
        <w:t>lượng</w:t>
      </w:r>
      <w:proofErr w:type="spellEnd"/>
      <w:r w:rsidR="002B2E2A" w:rsidRPr="00B156B8">
        <w:rPr>
          <w:rFonts w:ascii="Times New Roman" w:hAnsi="Times New Roman" w:cs="Times New Roman"/>
          <w:sz w:val="26"/>
          <w:szCs w:val="40"/>
        </w:rPr>
        <w:t xml:space="preserve"> </w:t>
      </w:r>
      <w:r w:rsidRPr="00B156B8">
        <w:rPr>
          <w:rFonts w:ascii="Times New Roman" w:hAnsi="Times New Roman" w:cs="Times New Roman"/>
          <w:sz w:val="26"/>
          <w:szCs w:val="40"/>
        </w:rPr>
        <w:t xml:space="preserve">vi </w:t>
      </w:r>
      <w:proofErr w:type="spellStart"/>
      <w:r w:rsidRPr="00B156B8">
        <w:rPr>
          <w:rFonts w:ascii="Times New Roman" w:hAnsi="Times New Roman" w:cs="Times New Roman"/>
          <w:sz w:val="26"/>
          <w:szCs w:val="40"/>
        </w:rPr>
        <w:t>khuẩn</w:t>
      </w:r>
      <w:proofErr w:type="spellEnd"/>
      <w:r w:rsidRPr="00B156B8">
        <w:rPr>
          <w:rFonts w:ascii="Times New Roman" w:hAnsi="Times New Roman" w:cs="Times New Roman"/>
          <w:sz w:val="26"/>
          <w:szCs w:val="40"/>
        </w:rPr>
        <w:t xml:space="preserve"> </w:t>
      </w:r>
      <w:proofErr w:type="spellStart"/>
      <w:r w:rsidRPr="00B156B8">
        <w:rPr>
          <w:rFonts w:ascii="Times New Roman" w:hAnsi="Times New Roman" w:cs="Times New Roman"/>
          <w:sz w:val="26"/>
          <w:szCs w:val="40"/>
        </w:rPr>
        <w:t>đạt</w:t>
      </w:r>
      <w:proofErr w:type="spellEnd"/>
      <w:r w:rsidR="002B2E2A" w:rsidRPr="00B156B8">
        <w:rPr>
          <w:rFonts w:ascii="Times New Roman" w:hAnsi="Times New Roman" w:cs="Times New Roman"/>
          <w:sz w:val="26"/>
          <w:szCs w:val="40"/>
        </w:rPr>
        <w:t xml:space="preserve"> </w:t>
      </w:r>
      <w:proofErr w:type="spellStart"/>
      <w:r w:rsidR="002B2E2A" w:rsidRPr="00B156B8">
        <w:rPr>
          <w:rFonts w:ascii="Times New Roman" w:hAnsi="Times New Roman" w:cs="Times New Roman"/>
          <w:sz w:val="26"/>
          <w:szCs w:val="40"/>
        </w:rPr>
        <w:t>giá</w:t>
      </w:r>
      <w:proofErr w:type="spellEnd"/>
      <w:r w:rsidR="002B2E2A" w:rsidRPr="00B156B8">
        <w:rPr>
          <w:rFonts w:ascii="Times New Roman" w:hAnsi="Times New Roman" w:cs="Times New Roman"/>
          <w:sz w:val="26"/>
          <w:szCs w:val="40"/>
        </w:rPr>
        <w:t xml:space="preserve"> </w:t>
      </w:r>
      <w:proofErr w:type="spellStart"/>
      <w:r w:rsidR="002B2E2A" w:rsidRPr="00B156B8">
        <w:rPr>
          <w:rFonts w:ascii="Times New Roman" w:hAnsi="Times New Roman" w:cs="Times New Roman"/>
          <w:sz w:val="26"/>
          <w:szCs w:val="40"/>
        </w:rPr>
        <w:t>trị</w:t>
      </w:r>
      <w:proofErr w:type="spellEnd"/>
      <w:r w:rsidR="002B2E2A" w:rsidRPr="00B156B8">
        <w:rPr>
          <w:rFonts w:ascii="Times New Roman" w:hAnsi="Times New Roman" w:cs="Times New Roman"/>
          <w:sz w:val="26"/>
          <w:szCs w:val="40"/>
        </w:rPr>
        <w:t xml:space="preserve"> </w:t>
      </w:r>
      <w:proofErr w:type="spellStart"/>
      <w:r w:rsidR="002B2E2A" w:rsidRPr="00B156B8">
        <w:rPr>
          <w:rFonts w:ascii="Times New Roman" w:hAnsi="Times New Roman" w:cs="Times New Roman"/>
          <w:sz w:val="26"/>
          <w:szCs w:val="40"/>
        </w:rPr>
        <w:t>cực</w:t>
      </w:r>
      <w:proofErr w:type="spellEnd"/>
      <w:r w:rsidR="002B2E2A" w:rsidRPr="00B156B8">
        <w:rPr>
          <w:rFonts w:ascii="Times New Roman" w:hAnsi="Times New Roman" w:cs="Times New Roman"/>
          <w:sz w:val="26"/>
          <w:szCs w:val="40"/>
        </w:rPr>
        <w:t xml:space="preserve"> </w:t>
      </w:r>
      <w:proofErr w:type="spellStart"/>
      <w:r w:rsidR="002B2E2A" w:rsidRPr="00B156B8">
        <w:rPr>
          <w:rFonts w:ascii="Times New Roman" w:hAnsi="Times New Roman" w:cs="Times New Roman"/>
          <w:sz w:val="26"/>
          <w:szCs w:val="40"/>
        </w:rPr>
        <w:t>đại</w:t>
      </w:r>
      <w:proofErr w:type="spellEnd"/>
      <w:r w:rsidR="002B2E2A" w:rsidRPr="00B156B8">
        <w:rPr>
          <w:rFonts w:ascii="Times New Roman" w:hAnsi="Times New Roman" w:cs="Times New Roman"/>
          <w:sz w:val="26"/>
          <w:szCs w:val="40"/>
        </w:rPr>
        <w:br/>
      </w:r>
    </w:p>
    <w:p w:rsidR="009A58F5" w:rsidRPr="00B156B8" w:rsidRDefault="009A58F5" w:rsidP="00B156B8">
      <w:pPr>
        <w:rPr>
          <w:rFonts w:ascii="Times New Roman" w:hAnsi="Times New Roman" w:cs="Times New Roman"/>
          <w:sz w:val="24"/>
          <w:szCs w:val="40"/>
        </w:rPr>
      </w:pPr>
    </w:p>
    <w:sectPr w:rsidR="009A58F5" w:rsidRPr="00B156B8" w:rsidSect="00B156B8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E5" w:rsidRDefault="00A968E5" w:rsidP="001E35DB">
      <w:pPr>
        <w:spacing w:after="0" w:line="240" w:lineRule="auto"/>
      </w:pPr>
      <w:r>
        <w:separator/>
      </w:r>
    </w:p>
  </w:endnote>
  <w:endnote w:type="continuationSeparator" w:id="0">
    <w:p w:rsidR="00A968E5" w:rsidRDefault="00A968E5" w:rsidP="001E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E5" w:rsidRDefault="00A968E5" w:rsidP="001E35DB">
      <w:pPr>
        <w:spacing w:after="0" w:line="240" w:lineRule="auto"/>
      </w:pPr>
      <w:r>
        <w:separator/>
      </w:r>
    </w:p>
  </w:footnote>
  <w:footnote w:type="continuationSeparator" w:id="0">
    <w:p w:rsidR="00A968E5" w:rsidRDefault="00A968E5" w:rsidP="001E3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23C2"/>
    <w:multiLevelType w:val="hybridMultilevel"/>
    <w:tmpl w:val="4B7A0F12"/>
    <w:lvl w:ilvl="0" w:tplc="7868D4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907DC"/>
    <w:multiLevelType w:val="hybridMultilevel"/>
    <w:tmpl w:val="A8E2654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73"/>
    <w:rsid w:val="00092C67"/>
    <w:rsid w:val="000A338C"/>
    <w:rsid w:val="00151E3E"/>
    <w:rsid w:val="00167892"/>
    <w:rsid w:val="001B2011"/>
    <w:rsid w:val="001B7447"/>
    <w:rsid w:val="001E35DB"/>
    <w:rsid w:val="002B2E2A"/>
    <w:rsid w:val="002C52E7"/>
    <w:rsid w:val="00416872"/>
    <w:rsid w:val="00693F49"/>
    <w:rsid w:val="007A2C46"/>
    <w:rsid w:val="008510EB"/>
    <w:rsid w:val="008729BA"/>
    <w:rsid w:val="00891033"/>
    <w:rsid w:val="009A58F5"/>
    <w:rsid w:val="00A15459"/>
    <w:rsid w:val="00A624FA"/>
    <w:rsid w:val="00A72BD6"/>
    <w:rsid w:val="00A968E5"/>
    <w:rsid w:val="00B156B8"/>
    <w:rsid w:val="00BF5E73"/>
    <w:rsid w:val="00C146ED"/>
    <w:rsid w:val="00C57B22"/>
    <w:rsid w:val="00CA1A12"/>
    <w:rsid w:val="00D220BF"/>
    <w:rsid w:val="00E32064"/>
    <w:rsid w:val="00F4326C"/>
    <w:rsid w:val="00F6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E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7892"/>
    <w:pPr>
      <w:ind w:left="720"/>
      <w:contextualSpacing/>
    </w:pPr>
  </w:style>
  <w:style w:type="table" w:styleId="TableGrid">
    <w:name w:val="Table Grid"/>
    <w:basedOn w:val="TableNormal"/>
    <w:uiPriority w:val="59"/>
    <w:rsid w:val="00A72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72BD6"/>
  </w:style>
  <w:style w:type="paragraph" w:styleId="Header">
    <w:name w:val="header"/>
    <w:basedOn w:val="Normal"/>
    <w:link w:val="HeaderChar"/>
    <w:uiPriority w:val="99"/>
    <w:semiHidden/>
    <w:unhideWhenUsed/>
    <w:rsid w:val="001E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5DB"/>
  </w:style>
  <w:style w:type="paragraph" w:styleId="Footer">
    <w:name w:val="footer"/>
    <w:basedOn w:val="Normal"/>
    <w:link w:val="FooterChar"/>
    <w:uiPriority w:val="99"/>
    <w:semiHidden/>
    <w:unhideWhenUsed/>
    <w:rsid w:val="001E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E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7892"/>
    <w:pPr>
      <w:ind w:left="720"/>
      <w:contextualSpacing/>
    </w:pPr>
  </w:style>
  <w:style w:type="table" w:styleId="TableGrid">
    <w:name w:val="Table Grid"/>
    <w:basedOn w:val="TableNormal"/>
    <w:uiPriority w:val="59"/>
    <w:rsid w:val="00A72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72BD6"/>
  </w:style>
  <w:style w:type="paragraph" w:styleId="Header">
    <w:name w:val="header"/>
    <w:basedOn w:val="Normal"/>
    <w:link w:val="HeaderChar"/>
    <w:uiPriority w:val="99"/>
    <w:semiHidden/>
    <w:unhideWhenUsed/>
    <w:rsid w:val="001E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5DB"/>
  </w:style>
  <w:style w:type="paragraph" w:styleId="Footer">
    <w:name w:val="footer"/>
    <w:basedOn w:val="Normal"/>
    <w:link w:val="FooterChar"/>
    <w:uiPriority w:val="99"/>
    <w:semiHidden/>
    <w:unhideWhenUsed/>
    <w:rsid w:val="001E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F0B7-5C2E-4FF5-97EF-4E8A578C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dungtovn123</dc:creator>
  <cp:lastModifiedBy>PC</cp:lastModifiedBy>
  <cp:revision>2</cp:revision>
  <dcterms:created xsi:type="dcterms:W3CDTF">2020-02-11T08:50:00Z</dcterms:created>
  <dcterms:modified xsi:type="dcterms:W3CDTF">2020-02-11T08:50:00Z</dcterms:modified>
</cp:coreProperties>
</file>